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AA" w:rsidP="3FD0FA26" w:rsidRDefault="00E04DAA" w14:paraId="154F6E2E" w14:textId="1856336E">
      <w:pPr>
        <w:tabs>
          <w:tab w:val="left" w:leader="none" w:pos="6379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3FD0FA26" w:rsidR="75F394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Проєкт</w:t>
      </w:r>
    </w:p>
    <w:p w:rsidR="00E04DAA" w:rsidP="3FD0FA26" w:rsidRDefault="00E04DAA" w14:paraId="79C24EC4" w14:textId="796AAA20">
      <w:pPr>
        <w:tabs>
          <w:tab w:val="left" w:leader="none" w:pos="6379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3FD0FA26" w:rsidR="75F394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ЗАТВЕРДЖЕНО </w:t>
      </w:r>
    </w:p>
    <w:p w:rsidR="00E04DAA" w:rsidP="3FD0FA26" w:rsidRDefault="00E04DAA" w14:paraId="4CB60600" w14:textId="3B9902DA">
      <w:pPr>
        <w:tabs>
          <w:tab w:val="left" w:leader="none" w:pos="567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E04DAA" w:rsidP="3FD0FA26" w:rsidRDefault="00E04DAA" w14:paraId="7874FF15" w14:textId="08C56072">
      <w:pPr>
        <w:tabs>
          <w:tab w:val="left" w:leader="none" w:pos="567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3FD0FA26" w:rsidR="75F394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протокол Вченої ради МДУ</w:t>
      </w:r>
    </w:p>
    <w:p w:rsidR="00E04DAA" w:rsidP="3FD0FA26" w:rsidRDefault="00E04DAA" w14:paraId="132D4CC7" w14:textId="2C74A21C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3FD0FA26" w:rsidR="75F394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__________________,</w:t>
      </w:r>
    </w:p>
    <w:p w:rsidR="00E04DAA" w:rsidP="3FD0FA26" w:rsidRDefault="00E04DAA" w14:paraId="783B5505" w14:textId="24E5A475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3FD0FA26" w:rsidR="75F394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введено в дію наказом Маріупольського </w:t>
      </w:r>
    </w:p>
    <w:p w:rsidR="00E04DAA" w:rsidP="3FD0FA26" w:rsidRDefault="00E04DAA" w14:paraId="6A77DC9D" w14:textId="7E31ABDA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3FD0FA26" w:rsidR="75F394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державного університету</w:t>
      </w:r>
    </w:p>
    <w:p w:rsidR="00E04DAA" w:rsidP="3FD0FA26" w:rsidRDefault="00E04DAA" w14:paraId="20860209" w14:textId="67DB909D">
      <w:pPr>
        <w:pStyle w:val="paragraph"/>
        <w:spacing w:before="0" w:beforeAutospacing="off" w:after="0" w:afterAutospacing="off" w:line="240" w:lineRule="auto"/>
        <w:ind w:left="5040"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3FD0FA26" w:rsidR="75F394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________________ №______</w:t>
      </w:r>
    </w:p>
    <w:p w:rsidR="00E04DAA" w:rsidP="00E04DAA" w:rsidRDefault="00E04DAA" w14:paraId="46C5A901" w14:textId="6E0058E9">
      <w:pPr>
        <w:ind w:left="5529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3FD0FA26" w:rsidR="00E04DA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 </w:t>
      </w:r>
    </w:p>
    <w:p w:rsidRPr="000322D5" w:rsidR="00DA0DC8" w:rsidP="000322D5" w:rsidRDefault="00DA0DC8" w14:paraId="5F63792F" w14:textId="77777777">
      <w:pPr>
        <w:spacing w:after="0" w:line="240" w:lineRule="auto"/>
        <w:ind w:left="552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</w:p>
    <w:p w:rsidRPr="000322D5" w:rsidR="007B6F84" w:rsidP="000322D5" w:rsidRDefault="00DA0DC8" w14:paraId="062CECB0" w14:textId="626A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про </w:t>
      </w:r>
      <w:r w:rsidRPr="000322D5" w:rsidR="008A2E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навчальну </w:t>
      </w:r>
      <w:r w:rsidRPr="000322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лабораторію </w:t>
      </w:r>
      <w:r w:rsidRPr="000322D5" w:rsidR="007B6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Pr="000322D5" w:rsidR="00DA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</w:t>
      </w:r>
      <w:r w:rsidRPr="000322D5">
        <w:rPr>
          <w:rFonts w:ascii="Times New Roman" w:hAnsi="Times New Roman" w:cs="Times New Roman"/>
          <w:b/>
          <w:sz w:val="24"/>
          <w:szCs w:val="24"/>
          <w:lang w:val="uk-UA"/>
        </w:rPr>
        <w:t>дистанційного навчання</w:t>
      </w:r>
      <w:r w:rsidRPr="000322D5" w:rsidR="00DA07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Pr="000322D5" w:rsidR="00DA0DC8" w:rsidP="000322D5" w:rsidRDefault="00DA0DC8" w14:paraId="0480C740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Маріупольського державного університету</w:t>
      </w:r>
    </w:p>
    <w:p w:rsidRPr="000322D5" w:rsidR="007B6F84" w:rsidP="000322D5" w:rsidRDefault="007B6F84" w14:paraId="5B689546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Pr="000322D5" w:rsidR="00DA0DC8" w:rsidP="000322D5" w:rsidRDefault="00DA0DC8" w14:paraId="56339304" w14:textId="77777777">
      <w:pPr>
        <w:pStyle w:val="a3"/>
        <w:shd w:val="clear" w:color="auto" w:fill="FFFFFF"/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bookmarkStart w:name="n69" w:id="0"/>
      <w:bookmarkStart w:name="n17" w:id="1"/>
      <w:bookmarkEnd w:id="0"/>
      <w:bookmarkEnd w:id="1"/>
      <w:r w:rsidRPr="000322D5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Pr="000322D5" w:rsidR="003521B2" w:rsidP="23F361B3" w:rsidRDefault="008A2EB5" w14:paraId="43CED4A1" w14:textId="760C8578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23F361B3" w:rsidR="008A2EB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Навчальна л</w:t>
      </w:r>
      <w:r w:rsidRPr="23F361B3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абораторія </w:t>
      </w:r>
      <w:r w:rsidRPr="23F361B3" w:rsidR="00DA0748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 розвитку </w:t>
      </w:r>
      <w:r w:rsidRPr="23F361B3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дистанційного навчання</w:t>
      </w:r>
      <w:r w:rsidRPr="23F361B3" w:rsidR="00DA0748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23F361B3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(далі – Лабораторія) є функціональною частиною навчально</w:t>
      </w:r>
      <w:r w:rsidRPr="23F361B3" w:rsidR="00E04DA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-методичного </w:t>
      </w:r>
      <w:r w:rsidRPr="23F361B3" w:rsidR="3541434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відділ</w:t>
      </w:r>
      <w:r w:rsidRPr="23F361B3" w:rsidR="00E04DA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 МД</w:t>
      </w:r>
      <w:r w:rsidRPr="23F361B3" w:rsidR="00EF07E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 (далі – Університет)</w:t>
      </w:r>
      <w:r w:rsidRPr="23F361B3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  <w:bookmarkStart w:name="n75" w:id="2"/>
      <w:bookmarkStart w:name="n19" w:id="3"/>
      <w:bookmarkStart w:name="n20" w:id="4"/>
      <w:bookmarkStart w:name="n21" w:id="5"/>
      <w:bookmarkEnd w:id="2"/>
      <w:bookmarkEnd w:id="3"/>
      <w:bookmarkEnd w:id="4"/>
      <w:bookmarkEnd w:id="5"/>
    </w:p>
    <w:p w:rsidRPr="00207B50" w:rsidR="002D3DB2" w:rsidP="00207B50" w:rsidRDefault="002D3DB2" w14:paraId="62C83A3F" w14:textId="0AC4031E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5624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своїй діяльності Лабораторія керується Законами України «Про освіту», «Про вищу освіту», “Про фахову </w:t>
      </w:r>
      <w:proofErr w:type="spellStart"/>
      <w:r w:rsidRPr="00562407">
        <w:rPr>
          <w:rFonts w:ascii="Times New Roman" w:hAnsi="Times New Roman" w:cs="Times New Roman"/>
          <w:sz w:val="24"/>
          <w:szCs w:val="24"/>
          <w:lang w:val="uk-UA" w:eastAsia="ru-RU"/>
        </w:rPr>
        <w:t>передвищу</w:t>
      </w:r>
      <w:proofErr w:type="spellEnd"/>
      <w:r w:rsidRPr="0056240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освіту”, “Про інформацію”, “Про захист персональних даних”, “Про доступ до публічної інформації”, “Про захист інформації в інформаційно-телекомунікаційних системах”, </w:t>
      </w:r>
      <w:r w:rsidRPr="00562407" w:rsidR="003521B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Розпорядженням Кабінету Міністрів України </w:t>
      </w:r>
      <w:r w:rsidRPr="00562407" w:rsidR="003521B2">
        <w:rPr>
          <w:rStyle w:val="rvts23"/>
          <w:rFonts w:ascii="Times New Roman" w:hAnsi="Times New Roman" w:cs="Times New Roman"/>
          <w:color w:val="333333"/>
          <w:sz w:val="24"/>
          <w:szCs w:val="24"/>
          <w:lang w:val="uk-UA"/>
        </w:rPr>
        <w:t>Про схвалення Концепції розвитку цифрових компетентностей та затвердження плану заходів з її реалізації</w:t>
      </w:r>
      <w:r w:rsidRPr="00207B50" w:rsidR="00207B50">
        <w:rPr>
          <w:rStyle w:val="rvts23"/>
          <w:rFonts w:ascii="Times New Roman" w:hAnsi="Times New Roman" w:cs="Times New Roman"/>
          <w:color w:val="333333"/>
          <w:sz w:val="24"/>
          <w:szCs w:val="24"/>
          <w:lang w:val="uk-UA"/>
        </w:rPr>
        <w:t>,</w:t>
      </w:r>
      <w:r w:rsidR="00207B50">
        <w:rPr>
          <w:rStyle w:val="rvts23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207B50" w:rsidR="003521B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наказами Міністерства освіти і науки України «Концепція розвитку дистанційної освіти в Україні», «Про затвердження Положення про дистанційне навчання», </w:t>
      </w:r>
      <w:r w:rsidRPr="00207B5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Статутом МДУ, Колективним договором, Правилами внутрішнього розпорядку, </w:t>
      </w:r>
      <w:r w:rsidRPr="000322D5" w:rsidR="00207B5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Положенням про дистанційне навчання в МДУ</w:t>
      </w:r>
      <w:r w:rsidR="00DC4C3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207B5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наказами ректора, розпорядженнями першого проректора, проректора з науково-педагогічної роботи, іншими нормативними локальними актами МДУ та цим Положенням.</w:t>
      </w:r>
    </w:p>
    <w:p w:rsidRPr="000322D5" w:rsidR="00455477" w:rsidP="000322D5" w:rsidRDefault="00455477" w14:paraId="316F5556" w14:textId="0B80AF0D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Структура Лабораторії визначається штатним розкладом університету.</w:t>
      </w:r>
      <w:bookmarkStart w:name="n41" w:id="6"/>
      <w:bookmarkEnd w:id="6"/>
    </w:p>
    <w:p w:rsidRPr="000322D5" w:rsidR="00455477" w:rsidP="23F361B3" w:rsidRDefault="00455477" w14:paraId="172998C4" w14:textId="6A31BC0E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23F361B3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Усі працівники Лабораторії призначаються на посаду і звільняються з посади ректором за по</w:t>
      </w:r>
      <w:r w:rsidRPr="23F361B3" w:rsidR="00A634F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годженням</w:t>
      </w:r>
      <w:r w:rsidRPr="23F361B3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начальника </w:t>
      </w:r>
      <w:r w:rsidRPr="23F361B3" w:rsidR="3147872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навчально-методичного відділу</w:t>
      </w:r>
      <w:r w:rsidRPr="23F361B3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 Керівництво роботою Лабораторії здійснює завідувач.</w:t>
      </w:r>
      <w:bookmarkStart w:name="n22" w:id="7"/>
      <w:bookmarkEnd w:id="7"/>
    </w:p>
    <w:p w:rsidRPr="000322D5" w:rsidR="00455477" w:rsidP="000322D5" w:rsidRDefault="00455477" w14:paraId="31D6467C" w14:textId="77777777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Права і обов'язки співробітників Лабораторії визначаються посадовими інструкціями, розробленими відповідно до діючого законодавства та затвердженими ректором університету.</w:t>
      </w:r>
    </w:p>
    <w:p w:rsidRPr="000322D5" w:rsidR="007B6F84" w:rsidP="000322D5" w:rsidRDefault="007B6F84" w14:paraId="045ACE21" w14:textId="77777777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0322D5" w:rsidR="00455477" w:rsidP="000322D5" w:rsidRDefault="00455477" w14:paraId="2AA27B9E" w14:textId="189F48CA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МЕТА</w:t>
      </w:r>
      <w:r w:rsidRPr="000322D5" w:rsidR="00F339EB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, </w:t>
      </w:r>
      <w:r w:rsidRPr="000322D5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ЗАВДАННЯ</w:t>
      </w:r>
      <w:r w:rsidRPr="000322D5" w:rsidR="00F339EB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ТА ФУНКЦІЇ </w:t>
      </w:r>
      <w:r w:rsidRPr="000322D5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ЛАБОРАТОРІ</w:t>
      </w:r>
      <w:r w:rsidRPr="000322D5" w:rsidR="007B6F84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Ї З </w:t>
      </w:r>
      <w:r w:rsidRPr="000322D5" w:rsidR="00DA0748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РОЗВИТКУ </w:t>
      </w:r>
      <w:r w:rsidRPr="000322D5" w:rsidR="007B6F84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ДИСТАНЦІЙНОГО НАВЧАННЯ</w:t>
      </w:r>
      <w:r w:rsidRPr="000322D5" w:rsidR="00DA0748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</w:t>
      </w:r>
    </w:p>
    <w:p w:rsidRPr="000322D5" w:rsidR="00455477" w:rsidP="000322D5" w:rsidRDefault="00F339EB" w14:paraId="366D15A5" w14:textId="13DCA23A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2.1. </w:t>
      </w:r>
      <w:r w:rsidRPr="000322D5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Мета лабораторії – </w:t>
      </w:r>
      <w:r w:rsidRPr="000322D5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впровадження технологій дистанційного навчання в освітні</w:t>
      </w:r>
      <w:r w:rsidRPr="000322D5" w:rsidR="00481F48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й</w:t>
      </w:r>
      <w:r w:rsidRPr="000322D5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процес </w:t>
      </w:r>
      <w:r w:rsidRPr="000322D5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Університет</w:t>
      </w:r>
      <w:r w:rsidRPr="000322D5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у.</w:t>
      </w:r>
    </w:p>
    <w:p w:rsidRPr="000322D5" w:rsidR="00455477" w:rsidP="000322D5" w:rsidRDefault="00F339EB" w14:paraId="11E42C18" w14:textId="77777777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2</w:t>
      </w:r>
      <w:r w:rsidRPr="000322D5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.2.</w:t>
      </w:r>
      <w:r w:rsidRPr="000322D5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 w:rsidRPr="000322D5" w:rsidR="00455477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Основними завданнями Лабораторії є:</w:t>
      </w:r>
    </w:p>
    <w:p w:rsidRPr="000322D5" w:rsidR="007B6F84" w:rsidP="23F361B3" w:rsidRDefault="007B6F84" w14:paraId="797C3D54" w14:textId="15F1E029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23F361B3" w:rsidR="0BAA904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- підтримка функціонування</w:t>
      </w:r>
      <w:r w:rsidRPr="23F361B3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технічних і програмних засобів підтримки дистанційного навчання</w:t>
      </w:r>
      <w:r w:rsidRPr="23F361B3" w:rsidR="77D2C90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(спільно з відділом технічних засобів навчання)</w:t>
      </w:r>
      <w:r w:rsidRPr="23F361B3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;</w:t>
      </w:r>
    </w:p>
    <w:p w:rsidRPr="000322D5" w:rsidR="007B6F84" w:rsidP="000322D5" w:rsidRDefault="007B6F84" w14:paraId="2E49AA97" w14:textId="1248368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забезпечення технологічного та інформаційного супроводу дистанційного навчання в Університеті із застосуванням сучасних інформаційно-комунікаційних технологій (ІКТ);</w:t>
      </w:r>
    </w:p>
    <w:p w:rsidRPr="000322D5" w:rsidR="007B6F84" w:rsidP="000322D5" w:rsidRDefault="007B6F84" w14:paraId="5B222C0F" w14:textId="7777777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створення й підтримка єдиного уніфікованого інтерфейсу реєстрації студентів на навчальні курси;</w:t>
      </w:r>
    </w:p>
    <w:p w:rsidRPr="000322D5" w:rsidR="007B6F84" w:rsidP="000322D5" w:rsidRDefault="007B6F84" w14:paraId="4C43CAE7" w14:textId="76E4BF6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надання технічної та інформаційної підтримки структурним підрозділам Університету, </w:t>
      </w:r>
      <w:r w:rsidR="000F757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які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сприяють задоволенню потреб </w:t>
      </w:r>
      <w:r w:rsidR="000F757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учасників освітнього процесу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у підвищенні рівня підготовки у сфері використання сучасних технічних засобів підтримки дистанційного навчання і методики викладання дистанційних курсів;</w:t>
      </w:r>
    </w:p>
    <w:p w:rsidRPr="000322D5" w:rsidR="007B6F84" w:rsidP="000322D5" w:rsidRDefault="000F757D" w14:paraId="5FCBEE10" w14:textId="1ABF3F0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23F361B3" w:rsidR="000F757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розвиток</w:t>
      </w:r>
      <w:r w:rsidRPr="23F361B3" w:rsidR="000F757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23F361B3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технологій дистанційного навчання</w:t>
      </w:r>
      <w:r w:rsidRPr="23F361B3" w:rsidR="000F757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;</w:t>
      </w:r>
      <w:r w:rsidRPr="23F361B3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</w:p>
    <w:p w:rsidRPr="000322D5" w:rsidR="007B6F84" w:rsidP="23F361B3" w:rsidRDefault="007B6F84" w14:paraId="0AEED891" w14:textId="1AE779FE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23F361B3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проведення процедури експертизи </w:t>
      </w:r>
      <w:r w:rsidRPr="23F361B3" w:rsidR="1CE2F461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дистанційних курсів</w:t>
      </w:r>
      <w:r w:rsidRPr="23F361B3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; </w:t>
      </w:r>
    </w:p>
    <w:p w:rsidRPr="000322D5" w:rsidR="00F339EB" w:rsidP="23F361B3" w:rsidRDefault="00DD720A" w14:paraId="27E22115" w14:textId="338A663B">
      <w:pPr>
        <w:pStyle w:val="a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23F361B3" w:rsidR="05C82C0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- розробка та удосконалення</w:t>
      </w:r>
      <w:r w:rsidRPr="23F361B3" w:rsidR="00DD720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локальних нормативних актів</w:t>
      </w:r>
      <w:r w:rsidRPr="23F361B3" w:rsidR="007B6F8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для впровадження технологій дистанційного навчання.</w:t>
      </w:r>
    </w:p>
    <w:p w:rsidRPr="000322D5" w:rsidR="00A5339E" w:rsidP="000322D5" w:rsidRDefault="00F339EB" w14:paraId="291BD941" w14:textId="7777777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 xml:space="preserve">2.3. Лабораторія виконує наступні функції: </w:t>
      </w:r>
    </w:p>
    <w:p w:rsidRPr="000322D5" w:rsidR="007B6F84" w:rsidP="000322D5" w:rsidRDefault="007B6F84" w14:paraId="2C6A560D" w14:textId="5A2E8C0C">
      <w:pPr>
        <w:pStyle w:val="PreformattedText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23F361B3" w:rsidR="007B6F84">
        <w:rPr>
          <w:rFonts w:ascii="Times New Roman" w:hAnsi="Times New Roman" w:cs="Times New Roman"/>
          <w:sz w:val="24"/>
          <w:szCs w:val="24"/>
          <w:lang w:val="uk-UA"/>
        </w:rPr>
        <w:t xml:space="preserve">розробляє, впроваджує та удосконалює: концепцію дистанційної освіти </w:t>
      </w:r>
      <w:r w:rsidRPr="23F361B3" w:rsidR="00A5339E">
        <w:rPr>
          <w:rFonts w:ascii="Times New Roman" w:hAnsi="Times New Roman" w:cs="Times New Roman"/>
          <w:sz w:val="24"/>
          <w:szCs w:val="24"/>
          <w:lang w:val="uk-UA"/>
        </w:rPr>
        <w:t>МДУ</w:t>
      </w:r>
      <w:r w:rsidRPr="23F361B3" w:rsidR="007B6F8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23F361B3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23F361B3" w:rsidR="007B6F84">
        <w:rPr>
          <w:rFonts w:ascii="Times New Roman" w:hAnsi="Times New Roman" w:cs="Times New Roman"/>
          <w:sz w:val="24"/>
          <w:szCs w:val="24"/>
          <w:lang w:val="uk-UA"/>
        </w:rPr>
        <w:t>засоби для проведення дистанційного навчанн</w:t>
      </w:r>
      <w:r w:rsidRPr="23F361B3" w:rsidR="00DD720A">
        <w:rPr>
          <w:rFonts w:ascii="Times New Roman" w:hAnsi="Times New Roman" w:cs="Times New Roman"/>
          <w:sz w:val="24"/>
          <w:szCs w:val="24"/>
          <w:lang w:val="uk-UA"/>
        </w:rPr>
        <w:t>я (ДН), н</w:t>
      </w:r>
      <w:r w:rsidRPr="23F361B3" w:rsidR="5B87D992">
        <w:rPr>
          <w:rFonts w:ascii="Times New Roman" w:hAnsi="Times New Roman" w:cs="Times New Roman"/>
          <w:sz w:val="24"/>
          <w:szCs w:val="24"/>
          <w:lang w:val="uk-UA"/>
        </w:rPr>
        <w:t>ормативн</w:t>
      </w:r>
      <w:r w:rsidRPr="23F361B3" w:rsidR="007B6F84">
        <w:rPr>
          <w:rFonts w:ascii="Times New Roman" w:hAnsi="Times New Roman" w:cs="Times New Roman"/>
          <w:sz w:val="24"/>
          <w:szCs w:val="24"/>
          <w:lang w:val="uk-UA"/>
        </w:rPr>
        <w:t>е забезпечення  дистанційного навчання</w:t>
      </w:r>
      <w:r w:rsidRPr="23F361B3" w:rsidR="301AD3A8">
        <w:rPr>
          <w:rFonts w:ascii="Times New Roman" w:hAnsi="Times New Roman" w:cs="Times New Roman"/>
          <w:sz w:val="24"/>
          <w:szCs w:val="24"/>
          <w:lang w:val="uk-UA"/>
        </w:rPr>
        <w:t xml:space="preserve"> в Університеті</w:t>
      </w:r>
      <w:r w:rsidRPr="23F361B3" w:rsidR="007B6F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Pr="000322D5" w:rsidR="00A5339E" w:rsidP="000322D5" w:rsidRDefault="007B6F84" w14:paraId="0673F67C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>сприяє впровадженню нових інформаційних та навчальних елементів у систему</w:t>
      </w:r>
      <w:r w:rsidRPr="000322D5" w:rsidR="00481F48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>истанційного навчання МДУ;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Pr="000322D5" w:rsidR="007B6F84" w:rsidP="000322D5" w:rsidRDefault="00A5339E" w14:paraId="29C3AAA5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>надає послуги, пов’</w:t>
      </w:r>
      <w:r w:rsidRPr="000322D5" w:rsidR="007B6F84">
        <w:rPr>
          <w:rFonts w:ascii="Times New Roman" w:hAnsi="Times New Roman" w:cs="Times New Roman"/>
          <w:sz w:val="24"/>
          <w:szCs w:val="24"/>
          <w:lang w:val="uk-UA"/>
        </w:rPr>
        <w:t>язані з технічною підтримкою ДН;</w:t>
      </w:r>
    </w:p>
    <w:p w:rsidRPr="000322D5" w:rsidR="007B6F84" w:rsidP="000322D5" w:rsidRDefault="007B6F84" w14:paraId="52764D3D" w14:textId="7B713996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23F361B3" w:rsidR="007B6F84">
        <w:rPr>
          <w:rFonts w:ascii="Times New Roman" w:hAnsi="Times New Roman" w:cs="Times New Roman"/>
          <w:sz w:val="24"/>
          <w:szCs w:val="24"/>
          <w:lang w:val="uk-UA"/>
        </w:rPr>
        <w:t>адмініструє Навчального порталу МДУ;</w:t>
      </w:r>
    </w:p>
    <w:p w:rsidRPr="000322D5" w:rsidR="007B6F84" w:rsidP="000322D5" w:rsidRDefault="007B6F84" w14:paraId="1F7DFA13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>розробляє інструкції з</w:t>
      </w:r>
      <w:r w:rsidRPr="000322D5" w:rsidR="00481F48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технологій ДН на Н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>авчальному порталі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>МДУ;</w:t>
      </w:r>
    </w:p>
    <w:p w:rsidRPr="000322D5" w:rsidR="007B6F84" w:rsidP="000322D5" w:rsidRDefault="007B6F84" w14:paraId="3EEF675F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 xml:space="preserve">проводить методичні семінари </w:t>
      </w:r>
      <w:r w:rsidRPr="000322D5" w:rsidR="00481F48">
        <w:rPr>
          <w:rFonts w:ascii="Times New Roman" w:hAnsi="Times New Roman" w:cs="Times New Roman"/>
          <w:sz w:val="24"/>
          <w:szCs w:val="24"/>
          <w:lang w:val="uk-UA"/>
        </w:rPr>
        <w:t>з використання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 ДН і керуванн</w:t>
      </w:r>
      <w:r w:rsidRPr="000322D5" w:rsidR="00481F4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>ДН;</w:t>
      </w:r>
    </w:p>
    <w:p w:rsidRPr="000322D5" w:rsidR="007B6F84" w:rsidP="000322D5" w:rsidRDefault="00481F48" w14:paraId="015D7165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>забезпечує координацію роботи з</w:t>
      </w:r>
      <w:r w:rsidRPr="000322D5" w:rsidR="007B6F84">
        <w:rPr>
          <w:rFonts w:ascii="Times New Roman" w:hAnsi="Times New Roman" w:cs="Times New Roman"/>
          <w:sz w:val="24"/>
          <w:szCs w:val="24"/>
          <w:lang w:val="uk-UA"/>
        </w:rPr>
        <w:t xml:space="preserve"> питань підготовки дистанційних курсів;</w:t>
      </w:r>
    </w:p>
    <w:p w:rsidRPr="000322D5" w:rsidR="007B6F84" w:rsidP="000322D5" w:rsidRDefault="007B6F84" w14:paraId="78D3E6E9" w14:textId="3E3745EF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23F361B3" w:rsidR="007B6F84">
        <w:rPr>
          <w:rFonts w:ascii="Times New Roman" w:hAnsi="Times New Roman" w:cs="Times New Roman"/>
          <w:sz w:val="24"/>
          <w:szCs w:val="24"/>
          <w:lang w:val="uk-UA"/>
        </w:rPr>
        <w:t>сприяє вдосконаленню програмно-технічного забезпечення системи ДН</w:t>
      </w:r>
      <w:r w:rsidRPr="23F361B3" w:rsidR="0C2EC267">
        <w:rPr>
          <w:rFonts w:ascii="Times New Roman" w:hAnsi="Times New Roman" w:cs="Times New Roman"/>
          <w:sz w:val="24"/>
          <w:szCs w:val="24"/>
          <w:lang w:val="uk-UA"/>
        </w:rPr>
        <w:t xml:space="preserve"> (спільно з відділом технічних засобів навчання)</w:t>
      </w:r>
      <w:r w:rsidRPr="23F361B3" w:rsidR="007B6F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Pr="000322D5" w:rsidR="007B6F84" w:rsidP="000322D5" w:rsidRDefault="007B6F84" w14:paraId="744E73D3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 xml:space="preserve">здійснює консультативну та технічну підтримку </w:t>
      </w:r>
      <w:r w:rsidRPr="000322D5" w:rsidR="00481F48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 xml:space="preserve">процесу 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>в Університеті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технологій ДН;</w:t>
      </w:r>
    </w:p>
    <w:p w:rsidRPr="000322D5" w:rsidR="007B6F84" w:rsidP="000322D5" w:rsidRDefault="007B6F84" w14:paraId="00BE62B6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 xml:space="preserve">здійснює контроль за інформаційним наповненням </w:t>
      </w:r>
      <w:r w:rsidRPr="000322D5" w:rsidR="00481F4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авчального порталу 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>МДУ;</w:t>
      </w:r>
    </w:p>
    <w:p w:rsidRPr="000322D5" w:rsidR="007B6F84" w:rsidP="000322D5" w:rsidRDefault="007B6F84" w14:paraId="22DD99BD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>формує пропозиції щодо вдосконалення програмно-технічноґо забезпечення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>дистанційного навчання, дизайну і контенту Навчального порталу МДУ;</w:t>
      </w:r>
    </w:p>
    <w:p w:rsidRPr="000322D5" w:rsidR="007B6F84" w:rsidP="000322D5" w:rsidRDefault="007B6F84" w14:paraId="2A5FB54A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>впроваджує засоби збору статистики використання сервісів ДН для їх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>наступного аналізу;</w:t>
      </w:r>
    </w:p>
    <w:p w:rsidRPr="000322D5" w:rsidR="007B6F84" w:rsidP="000322D5" w:rsidRDefault="007B6F84" w14:paraId="7642CA57" w14:textId="77777777">
      <w:pPr>
        <w:pStyle w:val="Preformatted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sz w:val="24"/>
          <w:szCs w:val="24"/>
          <w:lang w:val="uk-UA"/>
        </w:rPr>
        <w:t>здійснює інші повноваження на основі та на виконання норм чинного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законодавства та положень нормативних локальних актів </w:t>
      </w:r>
      <w:r w:rsidRPr="000322D5" w:rsidR="00A5339E">
        <w:rPr>
          <w:rFonts w:ascii="Times New Roman" w:hAnsi="Times New Roman" w:cs="Times New Roman"/>
          <w:sz w:val="24"/>
          <w:szCs w:val="24"/>
          <w:lang w:val="uk-UA"/>
        </w:rPr>
        <w:t>Університету</w:t>
      </w:r>
      <w:r w:rsidRPr="000322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Pr="000322D5" w:rsidR="00A5339E" w:rsidP="000322D5" w:rsidRDefault="00A5339E" w14:paraId="7B597043" w14:textId="77777777">
      <w:pPr>
        <w:pStyle w:val="PreformattedText"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Pr="000322D5" w:rsidR="00A5339E" w:rsidP="000322D5" w:rsidRDefault="00F339EB" w14:paraId="3134BE4A" w14:textId="7777777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322D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0322D5" w:rsidR="00A533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ВЗАЄМОВІДНОСИНИ З ІНШИМИ СТРУКТУРНИМИ ПІДРОЗДІЛАМИ</w:t>
      </w:r>
    </w:p>
    <w:p w:rsidRPr="000322D5" w:rsidR="00F339EB" w:rsidP="000322D5" w:rsidRDefault="00F339EB" w14:paraId="4F74F1C7" w14:textId="7777777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 w:rsidRPr="000322D5" w:rsidR="00A5339E" w:rsidP="000322D5" w:rsidRDefault="00F339EB" w14:paraId="546C316A" w14:textId="7777777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3.1.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Лабораторія співпрацює з деканатами факультетів, кафедрами, іншими службами і підрозділами університету.</w:t>
      </w:r>
    </w:p>
    <w:p w:rsidRPr="000322D5" w:rsidR="00A5339E" w:rsidP="000322D5" w:rsidRDefault="00F339EB" w14:paraId="55B08C58" w14:textId="7777777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3.2.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Для виконання покладених на Лабораторію завдань їй надається право:</w:t>
      </w:r>
    </w:p>
    <w:p w:rsidRPr="000322D5" w:rsidR="00F339EB" w:rsidP="000322D5" w:rsidRDefault="00F339EB" w14:paraId="7104E7D4" w14:textId="68EBEA43">
      <w:pPr>
        <w:pStyle w:val="a3"/>
        <w:numPr>
          <w:ilvl w:val="0"/>
          <w:numId w:val="9"/>
        </w:numPr>
        <w:shd w:val="clear" w:color="auto" w:fill="FFFFFF"/>
        <w:tabs>
          <w:tab w:val="left" w:pos="1276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bookmarkStart w:name="n34" w:id="8"/>
      <w:bookmarkEnd w:id="8"/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контролювати д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отримання працівниками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Університету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правил та вимог нормативних (в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т.ч</w:t>
      </w:r>
      <w:proofErr w:type="spellEnd"/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 локальних) документів в сфері ДН</w:t>
      </w:r>
      <w:r w:rsidR="005F79D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;</w:t>
      </w:r>
    </w:p>
    <w:p w:rsidRPr="000322D5" w:rsidR="00F339EB" w:rsidP="000322D5" w:rsidRDefault="00F339EB" w14:paraId="643EA461" w14:textId="77777777">
      <w:pPr>
        <w:pStyle w:val="a3"/>
        <w:numPr>
          <w:ilvl w:val="0"/>
          <w:numId w:val="9"/>
        </w:numPr>
        <w:shd w:val="clear" w:color="auto" w:fill="FFFFFF"/>
        <w:tabs>
          <w:tab w:val="left" w:pos="1276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орушувати питання про модернізацію технічної бази існуючих та програмних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елементів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Лабораторії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. Використовувати обладнання та інше майно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Університету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для забезпечення своєї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діяльності; </w:t>
      </w:r>
    </w:p>
    <w:p w:rsidRPr="000322D5" w:rsidR="00F339EB" w:rsidP="000322D5" w:rsidRDefault="00F339EB" w14:paraId="5234FA86" w14:textId="2EA3D7A9">
      <w:pPr>
        <w:pStyle w:val="a3"/>
        <w:numPr>
          <w:ilvl w:val="0"/>
          <w:numId w:val="9"/>
        </w:numPr>
        <w:shd w:val="clear" w:color="auto" w:fill="FFFFFF"/>
        <w:tabs>
          <w:tab w:val="left" w:pos="1276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алучати до виконання завдань, покладених на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Лабораторію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, участі у вивче</w:t>
      </w:r>
      <w:r w:rsidR="005F79D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ні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окремих питань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,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організації окремих елементів та технологій ДН в порядку</w:t>
      </w:r>
      <w:r w:rsidR="005F79D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,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передбаченому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законодавством, праців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ників та студентів Університету; </w:t>
      </w:r>
    </w:p>
    <w:p w:rsidRPr="000322D5" w:rsidR="00F339EB" w:rsidP="000322D5" w:rsidRDefault="00F339EB" w14:paraId="557BC5FD" w14:textId="77777777">
      <w:pPr>
        <w:pStyle w:val="a3"/>
        <w:numPr>
          <w:ilvl w:val="0"/>
          <w:numId w:val="9"/>
        </w:numPr>
        <w:shd w:val="clear" w:color="auto" w:fill="FFFFFF"/>
        <w:tabs>
          <w:tab w:val="left" w:pos="1276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носити пропозиції Адміністрації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Університету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щодо поліпшення роботи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Лабораторії; </w:t>
      </w:r>
    </w:p>
    <w:p w:rsidRPr="000322D5" w:rsidR="00F339EB" w:rsidP="000322D5" w:rsidRDefault="00F339EB" w14:paraId="0867568D" w14:textId="34E1673F">
      <w:pPr>
        <w:pStyle w:val="a3"/>
        <w:numPr>
          <w:ilvl w:val="0"/>
          <w:numId w:val="9"/>
        </w:numPr>
        <w:shd w:val="clear" w:color="auto" w:fill="FFFFFF"/>
        <w:tabs>
          <w:tab w:val="left" w:pos="1276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еревіряти </w:t>
      </w:r>
      <w:r w:rsidRPr="000322D5" w:rsidR="000C411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навчально-методичн</w:t>
      </w:r>
      <w:r w:rsidR="000C411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і</w:t>
      </w:r>
      <w:r w:rsidRPr="000322D5" w:rsidR="000C411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матеріал</w:t>
      </w:r>
      <w:r w:rsidR="000C411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и</w:t>
      </w:r>
      <w:r w:rsidRPr="000322D5" w:rsidR="000C411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науково-педагогічних працівників, рекомендован</w:t>
      </w:r>
      <w:r w:rsidR="000C411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і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до впровадження в систему ДН; </w:t>
      </w:r>
    </w:p>
    <w:p w:rsidRPr="000322D5" w:rsidR="00F339EB" w:rsidP="000322D5" w:rsidRDefault="00F339EB" w14:paraId="7F701851" w14:textId="74E872EC">
      <w:pPr>
        <w:pStyle w:val="a3"/>
        <w:numPr>
          <w:ilvl w:val="0"/>
          <w:numId w:val="9"/>
        </w:numPr>
        <w:shd w:val="clear" w:color="auto" w:fill="FFFFFF"/>
        <w:tabs>
          <w:tab w:val="left" w:pos="1276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б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рати участь у вирішенні питань, що стосуються </w:t>
      </w:r>
      <w:r w:rsidR="000C411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ДН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,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робочих нарад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ах, робочих та дорадчих органах; </w:t>
      </w:r>
    </w:p>
    <w:p w:rsidRPr="000322D5" w:rsidR="00F339EB" w:rsidP="000322D5" w:rsidRDefault="00F339EB" w14:paraId="0A61C501" w14:textId="148DB5A8">
      <w:pPr>
        <w:pStyle w:val="a3"/>
        <w:numPr>
          <w:ilvl w:val="0"/>
          <w:numId w:val="9"/>
        </w:numPr>
        <w:shd w:val="clear" w:color="auto" w:fill="FFFFFF"/>
        <w:tabs>
          <w:tab w:val="left" w:pos="1276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редставляти Університет з питань, що вх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дять до компетенції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Лабораторії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в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органах державної влади, органах місцевого самоврядування, підприємствах, установах,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орг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анізаціях різних форм власності; </w:t>
      </w:r>
    </w:p>
    <w:p w:rsidRPr="000322D5" w:rsidR="00A5339E" w:rsidP="000322D5" w:rsidRDefault="00F339EB" w14:paraId="63CF684A" w14:textId="77777777">
      <w:pPr>
        <w:pStyle w:val="a3"/>
        <w:numPr>
          <w:ilvl w:val="0"/>
          <w:numId w:val="9"/>
        </w:numPr>
        <w:shd w:val="clear" w:color="auto" w:fill="FFFFFF"/>
        <w:tabs>
          <w:tab w:val="left" w:pos="1276"/>
          <w:tab w:val="left" w:pos="666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знайомлюватися з наказами та розпорядженнями адміністрації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Університету сто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совно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0322D5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діяльності </w:t>
      </w:r>
      <w:r w:rsidRPr="000322D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Лабораторії.</w:t>
      </w:r>
    </w:p>
    <w:p w:rsidRPr="000322D5" w:rsidR="00A5339E" w:rsidP="000322D5" w:rsidRDefault="00CD524F" w14:paraId="26E0D02D" w14:textId="1B7EB37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5A4A0DA6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3.3. </w:t>
      </w:r>
      <w:r w:rsidRPr="5A4A0DA6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Розмежування обов’язків між лабораторією </w:t>
      </w:r>
      <w:r w:rsidRPr="5A4A0DA6" w:rsidR="000C411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 розвитку дистанційного навчання </w:t>
      </w:r>
      <w:r w:rsidRPr="5A4A0DA6" w:rsidR="00A5339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та іншими структурними підрозділами університету зі спільних питань діяльності визначається Статутом університету та окремими Положеннями, а також наказами і розпорядженнями ректора університету.</w:t>
      </w:r>
    </w:p>
    <w:p w:rsidR="5A4A0DA6" w:rsidP="5A4A0DA6" w:rsidRDefault="5A4A0DA6" w14:paraId="7677FBBC" w14:textId="049D3A4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8110F4" w:rsidR="00A634FB" w:rsidP="00A634FB" w:rsidRDefault="00A634FB" w14:paraId="4B1B238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8110F4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ПРИКІНЦЕВІ ПОЛОЖЕННЯ</w:t>
      </w:r>
    </w:p>
    <w:p w:rsidRPr="008110F4" w:rsidR="00A634FB" w:rsidP="00A634FB" w:rsidRDefault="00A634FB" w14:paraId="6B2DEF71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110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110F4">
        <w:rPr>
          <w:rFonts w:ascii="Times New Roman" w:hAnsi="Times New Roman" w:cs="Times New Roman"/>
          <w:sz w:val="24"/>
          <w:szCs w:val="24"/>
          <w:lang w:val="uk-UA"/>
        </w:rPr>
        <w:t>. Зміни та доповнення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F4">
        <w:rPr>
          <w:rFonts w:ascii="Times New Roman" w:hAnsi="Times New Roman" w:cs="Times New Roman"/>
          <w:sz w:val="24"/>
          <w:szCs w:val="24"/>
          <w:lang w:val="uk-UA"/>
        </w:rPr>
        <w:t>Положення затверджуються рішенням Вченої ради Університету та вводяться в дію наказом.</w:t>
      </w:r>
    </w:p>
    <w:p w:rsidR="00A634FB" w:rsidP="5A4A0DA6" w:rsidRDefault="00A634FB" w14:paraId="03D630CF" w14:textId="7777777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bookmarkStart w:name="_GoBack" w:id="9"/>
      <w:bookmarkEnd w:id="9"/>
    </w:p>
    <w:p w:rsidR="00E042F7" w:rsidP="5A4A0DA6" w:rsidRDefault="00E042F7" w14:paraId="00B29417" w14:textId="7777777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</w:rPr>
      </w:pPr>
    </w:p>
    <w:p w:rsidR="00E042F7" w:rsidP="5A4A0DA6" w:rsidRDefault="00E042F7" w14:paraId="5DE7D54D" w14:textId="7777777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</w:rPr>
      </w:pPr>
    </w:p>
    <w:p w:rsidR="00E042F7" w:rsidP="5A4A0DA6" w:rsidRDefault="00E042F7" w14:paraId="21EEC57D" w14:textId="77777777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</w:rPr>
      </w:pPr>
    </w:p>
    <w:p w:rsidR="1AFB2C07" w:rsidP="5A4A0DA6" w:rsidRDefault="1AFB2C07" w14:paraId="22E531E0" w14:textId="4223F13B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/>
        </w:rPr>
      </w:pPr>
      <w:r w:rsidRPr="23F361B3" w:rsidR="1AFB2C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uk-UA"/>
        </w:rPr>
        <w:t xml:space="preserve">Начальник </w:t>
      </w:r>
      <w:r w:rsidRPr="23F361B3" w:rsidR="3147872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uk-UA"/>
        </w:rPr>
        <w:t>навчально-методичного відділу</w:t>
      </w:r>
      <w:r>
        <w:tab/>
      </w:r>
      <w:r>
        <w:tab/>
      </w:r>
      <w:r>
        <w:tab/>
      </w:r>
      <w:r>
        <w:tab/>
      </w:r>
      <w:r w:rsidRPr="23F361B3" w:rsidR="1AFB2C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uk-UA"/>
        </w:rPr>
        <w:t>Марія ЗІМІНА</w:t>
      </w:r>
    </w:p>
    <w:p w:rsidR="5A4A0DA6" w:rsidP="5A4A0DA6" w:rsidRDefault="5A4A0DA6" w14:paraId="3FF11773" w14:textId="7768EF7B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0322D5" w:rsidR="00A5339E" w:rsidP="000322D5" w:rsidRDefault="00A5339E" w14:paraId="199F1A67" w14:textId="77777777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  <w:bookmarkStart w:name="n44" w:id="10"/>
      <w:bookmarkStart w:name="n73" w:id="11"/>
      <w:bookmarkEnd w:id="10"/>
      <w:bookmarkEnd w:id="11"/>
    </w:p>
    <w:p w:rsidRPr="000322D5" w:rsidR="00A5339E" w:rsidP="000322D5" w:rsidRDefault="00A5339E" w14:paraId="07C4A2E9" w14:textId="77777777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322D5" w:rsidP="000322D5" w:rsidRDefault="000322D5" w14:paraId="1DAA6EAF" w14:textId="77777777">
      <w:pPr>
        <w:tabs>
          <w:tab w:val="left" w:pos="6315"/>
        </w:tabs>
        <w:spacing w:after="0" w:line="240" w:lineRule="auto"/>
        <w:rPr>
          <w:rFonts w:ascii="Times New Roman" w:hAnsi="Times New Roman" w:eastAsia="Times New Roman"/>
          <w:sz w:val="24"/>
          <w:szCs w:val="24"/>
          <w:lang w:val="uk-UA" w:eastAsia="ru-RU"/>
        </w:rPr>
      </w:pPr>
    </w:p>
    <w:p w:rsidR="000322D5" w:rsidP="000322D5" w:rsidRDefault="000322D5" w14:paraId="6ED4A1FD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0322D5" w:rsidP="000322D5" w:rsidRDefault="000322D5" w14:paraId="6E5752A8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0322D5" w:rsidP="000322D5" w:rsidRDefault="000322D5" w14:paraId="270AD8AA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0322D5" w:rsidP="000322D5" w:rsidRDefault="000322D5" w14:paraId="6626BF4E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0322D5" w:rsidP="000322D5" w:rsidRDefault="000322D5" w14:paraId="77861376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0322D5" w:rsidR="007B6F84" w:rsidP="0031236A" w:rsidRDefault="007B6F84" w14:paraId="38339ED8" w14:textId="77777777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sectPr w:rsidRPr="000322D5" w:rsidR="007B6F84" w:rsidSect="000322D5">
      <w:headerReference w:type="default" r:id="rId8"/>
      <w:pgSz w:w="11906" w:h="16838" w:orient="portrait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FD" w:rsidP="000322D5" w:rsidRDefault="00CE34FD" w14:paraId="1E79ED9D" w14:textId="77777777">
      <w:pPr>
        <w:spacing w:after="0" w:line="240" w:lineRule="auto"/>
      </w:pPr>
      <w:r>
        <w:separator/>
      </w:r>
    </w:p>
  </w:endnote>
  <w:endnote w:type="continuationSeparator" w:id="0">
    <w:p w:rsidR="00CE34FD" w:rsidP="000322D5" w:rsidRDefault="00CE34FD" w14:paraId="1F45BB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FD" w:rsidP="000322D5" w:rsidRDefault="00CE34FD" w14:paraId="1A8C612D" w14:textId="77777777">
      <w:pPr>
        <w:spacing w:after="0" w:line="240" w:lineRule="auto"/>
      </w:pPr>
      <w:r>
        <w:separator/>
      </w:r>
    </w:p>
  </w:footnote>
  <w:footnote w:type="continuationSeparator" w:id="0">
    <w:p w:rsidR="00CE34FD" w:rsidP="000322D5" w:rsidRDefault="00CE34FD" w14:paraId="334433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562084"/>
      <w:docPartObj>
        <w:docPartGallery w:val="Page Numbers (Top of Page)"/>
        <w:docPartUnique/>
      </w:docPartObj>
    </w:sdtPr>
    <w:sdtEndPr/>
    <w:sdtContent>
      <w:p w:rsidR="000322D5" w:rsidRDefault="000322D5" w14:paraId="7FFF7083" w14:textId="77777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FB">
          <w:rPr>
            <w:noProof/>
          </w:rPr>
          <w:t>3</w:t>
        </w:r>
        <w:r>
          <w:fldChar w:fldCharType="end"/>
        </w:r>
      </w:p>
    </w:sdtContent>
  </w:sdt>
  <w:p w:rsidR="000322D5" w:rsidRDefault="000322D5" w14:paraId="058C53F9" w14:textId="777777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453D"/>
    <w:multiLevelType w:val="hybridMultilevel"/>
    <w:tmpl w:val="CBB0B958"/>
    <w:lvl w:ilvl="0" w:tplc="1CEE5154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hint="default" w:ascii="Wingdings" w:hAnsi="Wingdings"/>
      </w:rPr>
    </w:lvl>
  </w:abstractNum>
  <w:abstractNum w:abstractNumId="1">
    <w:nsid w:val="42A33322"/>
    <w:multiLevelType w:val="hybridMultilevel"/>
    <w:tmpl w:val="ADAADFB8"/>
    <w:lvl w:ilvl="0" w:tplc="9C422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17104B"/>
    <w:multiLevelType w:val="hybridMultilevel"/>
    <w:tmpl w:val="934691DA"/>
    <w:lvl w:ilvl="0" w:tplc="34DEAC50">
      <w:numFmt w:val="bullet"/>
      <w:lvlText w:val="-"/>
      <w:lvlJc w:val="left"/>
      <w:pPr>
        <w:ind w:left="1505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4E02586C"/>
    <w:multiLevelType w:val="hybridMultilevel"/>
    <w:tmpl w:val="BD6A26E0"/>
    <w:lvl w:ilvl="0" w:tplc="0419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">
    <w:nsid w:val="52F6707D"/>
    <w:multiLevelType w:val="multilevel"/>
    <w:tmpl w:val="912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DC48E1"/>
    <w:multiLevelType w:val="hybridMultilevel"/>
    <w:tmpl w:val="3D16063C"/>
    <w:lvl w:ilvl="0" w:tplc="34DEAC50">
      <w:numFmt w:val="bullet"/>
      <w:lvlText w:val="-"/>
      <w:lvlJc w:val="left"/>
      <w:pPr>
        <w:ind w:left="785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A5670FA"/>
    <w:multiLevelType w:val="multilevel"/>
    <w:tmpl w:val="338C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 w:eastAsiaTheme="minorHAnsi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HAnsi"/>
        <w:b/>
        <w:color w:val="000000"/>
        <w:sz w:val="22"/>
      </w:rPr>
    </w:lvl>
  </w:abstractNum>
  <w:abstractNum w:abstractNumId="7">
    <w:nsid w:val="627021FF"/>
    <w:multiLevelType w:val="hybridMultilevel"/>
    <w:tmpl w:val="BF78137E"/>
    <w:lvl w:ilvl="0" w:tplc="34DEAC50">
      <w:numFmt w:val="bullet"/>
      <w:lvlText w:val="-"/>
      <w:lvlJc w:val="left"/>
      <w:pPr>
        <w:ind w:left="785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8">
    <w:nsid w:val="6E074CB2"/>
    <w:multiLevelType w:val="hybridMultilevel"/>
    <w:tmpl w:val="0CA8C912"/>
    <w:lvl w:ilvl="0" w:tplc="34DEAC50">
      <w:numFmt w:val="bullet"/>
      <w:lvlText w:val="-"/>
      <w:lvlJc w:val="left"/>
      <w:pPr>
        <w:ind w:left="121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9">
    <w:nsid w:val="7D28403C"/>
    <w:multiLevelType w:val="hybridMultilevel"/>
    <w:tmpl w:val="13A29F78"/>
    <w:lvl w:ilvl="0" w:tplc="34DEAC50">
      <w:numFmt w:val="bullet"/>
      <w:lvlText w:val="-"/>
      <w:lvlJc w:val="left"/>
      <w:pPr>
        <w:ind w:left="785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FD900C4"/>
    <w:multiLevelType w:val="multilevel"/>
    <w:tmpl w:val="27926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8"/>
    <w:rsid w:val="00017307"/>
    <w:rsid w:val="000227C3"/>
    <w:rsid w:val="000322D5"/>
    <w:rsid w:val="000914F5"/>
    <w:rsid w:val="000A7F31"/>
    <w:rsid w:val="000C4112"/>
    <w:rsid w:val="000F757D"/>
    <w:rsid w:val="00207B50"/>
    <w:rsid w:val="002130FD"/>
    <w:rsid w:val="00227F5B"/>
    <w:rsid w:val="00274062"/>
    <w:rsid w:val="002D3DB2"/>
    <w:rsid w:val="0031236A"/>
    <w:rsid w:val="003521B2"/>
    <w:rsid w:val="003E449E"/>
    <w:rsid w:val="00452CB3"/>
    <w:rsid w:val="00455477"/>
    <w:rsid w:val="00481F48"/>
    <w:rsid w:val="00532518"/>
    <w:rsid w:val="00562407"/>
    <w:rsid w:val="00570BEA"/>
    <w:rsid w:val="005E7B1C"/>
    <w:rsid w:val="005F79DE"/>
    <w:rsid w:val="00707ED6"/>
    <w:rsid w:val="007B6F84"/>
    <w:rsid w:val="008A2EB5"/>
    <w:rsid w:val="00961F5A"/>
    <w:rsid w:val="00A27B51"/>
    <w:rsid w:val="00A52BAE"/>
    <w:rsid w:val="00A5339E"/>
    <w:rsid w:val="00A634FB"/>
    <w:rsid w:val="00CA4D53"/>
    <w:rsid w:val="00CD524F"/>
    <w:rsid w:val="00CE34FD"/>
    <w:rsid w:val="00DA0748"/>
    <w:rsid w:val="00DA0DC8"/>
    <w:rsid w:val="00DA4871"/>
    <w:rsid w:val="00DC4C3F"/>
    <w:rsid w:val="00DD720A"/>
    <w:rsid w:val="00E042F7"/>
    <w:rsid w:val="00E04DAA"/>
    <w:rsid w:val="00E23660"/>
    <w:rsid w:val="00EC074F"/>
    <w:rsid w:val="00EF07ED"/>
    <w:rsid w:val="00F339EB"/>
    <w:rsid w:val="00F84809"/>
    <w:rsid w:val="00FC0DF2"/>
    <w:rsid w:val="05C82C03"/>
    <w:rsid w:val="0BAA9045"/>
    <w:rsid w:val="0C2EC267"/>
    <w:rsid w:val="14A6613A"/>
    <w:rsid w:val="159236A7"/>
    <w:rsid w:val="1AFB2C07"/>
    <w:rsid w:val="1BE84FCE"/>
    <w:rsid w:val="1CE2F461"/>
    <w:rsid w:val="23F361B3"/>
    <w:rsid w:val="2F3E01E0"/>
    <w:rsid w:val="301AD3A8"/>
    <w:rsid w:val="31478722"/>
    <w:rsid w:val="3275A2A2"/>
    <w:rsid w:val="35414340"/>
    <w:rsid w:val="3FD0FA26"/>
    <w:rsid w:val="5044E40A"/>
    <w:rsid w:val="51DB52E3"/>
    <w:rsid w:val="5A4A0DA6"/>
    <w:rsid w:val="5B87D992"/>
    <w:rsid w:val="6609138D"/>
    <w:rsid w:val="75F394D1"/>
    <w:rsid w:val="77D2C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A6652"/>
  <w15:chartTrackingRefBased/>
  <w15:docId w15:val="{99BC7CB5-1AF6-47EB-B4F2-0FE89E3FA4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A0DC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C8"/>
    <w:pPr>
      <w:ind w:left="720"/>
      <w:contextualSpacing/>
    </w:pPr>
  </w:style>
  <w:style w:type="paragraph" w:styleId="PreformattedText" w:customStyle="1">
    <w:name w:val="Preformatted Text"/>
    <w:basedOn w:val="a"/>
    <w:qFormat/>
    <w:rsid w:val="007B6F84"/>
    <w:pPr>
      <w:widowControl w:val="0"/>
      <w:spacing w:after="0" w:line="240" w:lineRule="auto"/>
    </w:pPr>
    <w:rPr>
      <w:rFonts w:ascii="Liberation Mono" w:hAnsi="Liberation Mono" w:eastAsia="AR PL SungtiL GB" w:cs="Liberation Mono"/>
      <w:sz w:val="20"/>
      <w:szCs w:val="20"/>
      <w:lang w:val="en-US" w:eastAsia="zh-CN" w:bidi="hi-IN"/>
    </w:rPr>
  </w:style>
  <w:style w:type="table" w:styleId="a4">
    <w:name w:val="Table Grid"/>
    <w:basedOn w:val="a1"/>
    <w:rsid w:val="00CA4D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22D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0322D5"/>
  </w:style>
  <w:style w:type="paragraph" w:styleId="a7">
    <w:name w:val="footer"/>
    <w:basedOn w:val="a"/>
    <w:link w:val="a8"/>
    <w:uiPriority w:val="99"/>
    <w:unhideWhenUsed/>
    <w:rsid w:val="000322D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0322D5"/>
  </w:style>
  <w:style w:type="paragraph" w:styleId="a9">
    <w:name w:val="Revision"/>
    <w:hidden/>
    <w:uiPriority w:val="99"/>
    <w:semiHidden/>
    <w:rsid w:val="00E04DAA"/>
    <w:pPr>
      <w:spacing w:after="0" w:line="240" w:lineRule="auto"/>
    </w:pPr>
  </w:style>
  <w:style w:type="character" w:styleId="rvts23" w:customStyle="1">
    <w:name w:val="rvts23"/>
    <w:basedOn w:val="a0"/>
    <w:rsid w:val="003521B2"/>
  </w:style>
  <w:style w:type="paragraph" w:styleId="rvps6" w:customStyle="1">
    <w:name w:val="rvps6"/>
    <w:basedOn w:val="a"/>
    <w:rsid w:val="003521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true">
    <w:uiPriority w:val="1"/>
    <w:name w:val="paragraph"/>
    <w:basedOn w:val="a"/>
    <w:rsid w:val="3FD0FA26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8fe1c9abc3ad48e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477e-a93d-42bf-95be-e209fd0726ce}"/>
      </w:docPartPr>
      <w:docPartBody>
        <w:p w14:paraId="38E4E4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C199-9352-45E8-A068-7E80F09004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Марія Зіміна</lastModifiedBy>
  <revision>5</revision>
  <dcterms:created xsi:type="dcterms:W3CDTF">2021-11-15T13:02:00.0000000Z</dcterms:created>
  <dcterms:modified xsi:type="dcterms:W3CDTF">2023-10-06T20:05:48.6765287Z</dcterms:modified>
</coreProperties>
</file>